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5E0" w:rsidRPr="00F13156" w:rsidRDefault="00375AD5" w:rsidP="00040EAD">
      <w:pPr>
        <w:autoSpaceDE w:val="0"/>
        <w:autoSpaceDN w:val="0"/>
        <w:adjustRightInd w:val="0"/>
        <w:spacing w:after="0" w:line="240" w:lineRule="auto"/>
        <w:jc w:val="center"/>
        <w:rPr>
          <w:rFonts w:ascii="AQAChevinPro-DemiBold" w:hAnsi="AQAChevinPro-DemiBold" w:cs="AQAChevinPro-DemiBold"/>
          <w:b/>
          <w:bCs/>
          <w:sz w:val="38"/>
          <w:szCs w:val="26"/>
          <w:u w:val="single"/>
        </w:rPr>
      </w:pPr>
      <w:r>
        <w:rPr>
          <w:rFonts w:ascii="AQAChevinPro-DemiBold" w:hAnsi="AQAChevinPro-DemiBold" w:cs="AQAChevinPro-DemiBold"/>
          <w:b/>
          <w:bCs/>
          <w:sz w:val="38"/>
          <w:szCs w:val="26"/>
          <w:u w:val="single"/>
        </w:rPr>
        <w:t>Changing Economic World</w:t>
      </w:r>
    </w:p>
    <w:p w:rsidR="004609E8" w:rsidRDefault="004609E8" w:rsidP="004609E8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/>
          <w:bCs/>
          <w:sz w:val="26"/>
          <w:szCs w:val="26"/>
          <w:u w:val="single"/>
        </w:rPr>
      </w:pPr>
    </w:p>
    <w:p w:rsidR="008B36A6" w:rsidRPr="004609E8" w:rsidRDefault="004609E8" w:rsidP="004609E8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/>
          <w:bCs/>
          <w:sz w:val="26"/>
          <w:szCs w:val="26"/>
          <w:u w:val="single"/>
        </w:rPr>
      </w:pPr>
      <w:r w:rsidRPr="004609E8">
        <w:rPr>
          <w:rFonts w:ascii="AQAChevinPro-DemiBold" w:hAnsi="AQAChevinPro-DemiBold" w:cs="AQAChevinPro-DemiBold"/>
          <w:b/>
          <w:bCs/>
          <w:sz w:val="26"/>
          <w:szCs w:val="26"/>
          <w:u w:val="single"/>
        </w:rPr>
        <w:t>Structure of the topic</w:t>
      </w:r>
    </w:p>
    <w:p w:rsidR="004609E8" w:rsidRDefault="004609E8" w:rsidP="008B36A6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</w:p>
    <w:p w:rsidR="008B36A6" w:rsidRDefault="00375AD5" w:rsidP="008B36A6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>
        <w:rPr>
          <w:rFonts w:ascii="AQAChevinPro-DemiBold" w:hAnsi="AQAChevinPro-DemiBold" w:cs="AQAChevinPro-DemiBold"/>
          <w:bCs/>
          <w:sz w:val="20"/>
          <w:szCs w:val="26"/>
        </w:rPr>
        <w:t>There are 3</w:t>
      </w:r>
      <w:r w:rsidR="008B36A6" w:rsidRPr="008B36A6">
        <w:rPr>
          <w:rFonts w:ascii="AQAChevinPro-DemiBold" w:hAnsi="AQAChevinPro-DemiBold" w:cs="AQAChevinPro-DemiBold"/>
          <w:bCs/>
          <w:sz w:val="20"/>
          <w:szCs w:val="26"/>
        </w:rPr>
        <w:t xml:space="preserve"> main sections:</w:t>
      </w:r>
    </w:p>
    <w:p w:rsidR="00F13156" w:rsidRPr="008B36A6" w:rsidRDefault="00F13156" w:rsidP="008B36A6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</w:p>
    <w:p w:rsidR="008B36A6" w:rsidRPr="008B36A6" w:rsidRDefault="00F13156" w:rsidP="004609E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 w:rsidRPr="00F13156">
        <w:rPr>
          <w:rFonts w:ascii="AQAChevinPro-DemiBold" w:hAnsi="AQAChevinPro-DemiBold" w:cs="AQAChevinPro-DemiBold"/>
          <w:bCs/>
          <w:noProof/>
          <w:sz w:val="20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131096" wp14:editId="3470362A">
                <wp:simplePos x="0" y="0"/>
                <wp:positionH relativeFrom="column">
                  <wp:posOffset>1294765</wp:posOffset>
                </wp:positionH>
                <wp:positionV relativeFrom="paragraph">
                  <wp:posOffset>149890</wp:posOffset>
                </wp:positionV>
                <wp:extent cx="137795" cy="116840"/>
                <wp:effectExtent l="0" t="0" r="14605" b="165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" cy="11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156" w:rsidRDefault="00F13156" w:rsidP="00F131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1.95pt;margin-top:11.8pt;width:10.85pt;height: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">
                <v:textbox>
                  <w:txbxContent>
                    <w:p w:rsidR="00F13156" w:rsidRDefault="00F13156" w:rsidP="00F13156"/>
                  </w:txbxContent>
                </v:textbox>
              </v:shape>
            </w:pict>
          </mc:Fallback>
        </mc:AlternateContent>
      </w:r>
      <w:r w:rsidR="00375AD5">
        <w:rPr>
          <w:rFonts w:ascii="AQAChevinPro-DemiBold" w:hAnsi="AQAChevinPro-DemiBold" w:cs="AQAChevinPro-DemiBold"/>
          <w:bCs/>
          <w:sz w:val="20"/>
          <w:szCs w:val="26"/>
        </w:rPr>
        <w:t>An introduction to development theory (i.e. development indicators, reasons and impacts of varying development</w:t>
      </w:r>
    </w:p>
    <w:p w:rsidR="008B36A6" w:rsidRPr="008B36A6" w:rsidRDefault="00F13156" w:rsidP="008B36A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 w:rsidRPr="00F13156">
        <w:rPr>
          <w:rFonts w:ascii="AQAChevinPro-DemiBold" w:hAnsi="AQAChevinPro-DemiBold" w:cs="AQAChevinPro-DemiBold"/>
          <w:bCs/>
          <w:noProof/>
          <w:sz w:val="20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0D6139" wp14:editId="5D579362">
                <wp:simplePos x="0" y="0"/>
                <wp:positionH relativeFrom="column">
                  <wp:posOffset>3940278</wp:posOffset>
                </wp:positionH>
                <wp:positionV relativeFrom="paragraph">
                  <wp:posOffset>5715</wp:posOffset>
                </wp:positionV>
                <wp:extent cx="137795" cy="116840"/>
                <wp:effectExtent l="0" t="0" r="14605" b="165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" cy="11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156" w:rsidRDefault="00F13156" w:rsidP="00F131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10.25pt;margin-top:.45pt;width:10.85pt;height: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">
                <v:textbox>
                  <w:txbxContent>
                    <w:p w:rsidR="00F13156" w:rsidRDefault="00F13156" w:rsidP="00F13156"/>
                  </w:txbxContent>
                </v:textbox>
              </v:shape>
            </w:pict>
          </mc:Fallback>
        </mc:AlternateContent>
      </w:r>
      <w:r w:rsidR="00375AD5">
        <w:rPr>
          <w:rFonts w:ascii="AQAChevinPro-DemiBold" w:hAnsi="AQAChevinPro-DemiBold" w:cs="AQAChevinPro-DemiBold"/>
          <w:bCs/>
          <w:sz w:val="20"/>
          <w:szCs w:val="26"/>
        </w:rPr>
        <w:t>Case Study: Economic Development in an LIC/NEE - Nigeria</w:t>
      </w:r>
    </w:p>
    <w:p w:rsidR="008B36A6" w:rsidRPr="008B36A6" w:rsidRDefault="00F13156" w:rsidP="008B36A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Cs/>
          <w:sz w:val="20"/>
          <w:szCs w:val="26"/>
        </w:rPr>
      </w:pPr>
      <w:r w:rsidRPr="00F13156">
        <w:rPr>
          <w:rFonts w:ascii="AQAChevinPro-DemiBold" w:hAnsi="AQAChevinPro-DemiBold" w:cs="AQAChevinPro-DemiBold"/>
          <w:bCs/>
          <w:noProof/>
          <w:sz w:val="20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053DCE" wp14:editId="3920DFBA">
                <wp:simplePos x="0" y="0"/>
                <wp:positionH relativeFrom="column">
                  <wp:posOffset>2135815</wp:posOffset>
                </wp:positionH>
                <wp:positionV relativeFrom="paragraph">
                  <wp:posOffset>21590</wp:posOffset>
                </wp:positionV>
                <wp:extent cx="137795" cy="116840"/>
                <wp:effectExtent l="0" t="0" r="14605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95" cy="11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156" w:rsidRDefault="00F13156" w:rsidP="00F131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68.15pt;margin-top:1.7pt;width:10.85pt;height: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">
                <v:textbox>
                  <w:txbxContent>
                    <w:p w:rsidR="00F13156" w:rsidRDefault="00F13156" w:rsidP="00F13156"/>
                  </w:txbxContent>
                </v:textbox>
              </v:shape>
            </w:pict>
          </mc:Fallback>
        </mc:AlternateContent>
      </w:r>
      <w:r w:rsidR="00375AD5">
        <w:rPr>
          <w:rFonts w:ascii="AQAChevinPro-DemiBold" w:hAnsi="AQAChevinPro-DemiBold" w:cs="AQAChevinPro-DemiBold"/>
          <w:bCs/>
          <w:sz w:val="20"/>
          <w:szCs w:val="26"/>
        </w:rPr>
        <w:t>The Changing UK economy</w:t>
      </w:r>
    </w:p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/>
          <w:bCs/>
          <w:color w:val="FFFFFF"/>
          <w:sz w:val="24"/>
          <w:szCs w:val="24"/>
        </w:rPr>
      </w:pPr>
      <w:r>
        <w:rPr>
          <w:rFonts w:ascii="AQAChevinPro-DemiBold" w:hAnsi="AQAChevinPro-DemiBold" w:cs="AQAChevinPro-DemiBold"/>
          <w:b/>
          <w:bCs/>
          <w:color w:val="FFFFFF"/>
          <w:sz w:val="24"/>
          <w:szCs w:val="24"/>
        </w:rPr>
        <w:t>Key idea Specification content</w:t>
      </w:r>
    </w:p>
    <w:tbl>
      <w:tblPr>
        <w:tblStyle w:val="TableGrid"/>
        <w:tblW w:w="10854" w:type="dxa"/>
        <w:tblLayout w:type="fixed"/>
        <w:tblLook w:val="04A0" w:firstRow="1" w:lastRow="0" w:firstColumn="1" w:lastColumn="0" w:noHBand="0" w:noVBand="1"/>
      </w:tblPr>
      <w:tblGrid>
        <w:gridCol w:w="1809"/>
        <w:gridCol w:w="5954"/>
        <w:gridCol w:w="862"/>
        <w:gridCol w:w="2229"/>
      </w:tblGrid>
      <w:tr w:rsidR="008B36A6" w:rsidTr="00965717">
        <w:tc>
          <w:tcPr>
            <w:tcW w:w="1809" w:type="dxa"/>
            <w:shd w:val="clear" w:color="auto" w:fill="BFBFBF" w:themeFill="background1" w:themeFillShade="BF"/>
          </w:tcPr>
          <w:p w:rsidR="008B36A6" w:rsidRPr="004609E8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Focus Area</w:t>
            </w:r>
          </w:p>
        </w:tc>
        <w:tc>
          <w:tcPr>
            <w:tcW w:w="5954" w:type="dxa"/>
            <w:shd w:val="clear" w:color="auto" w:fill="BFBFBF" w:themeFill="background1" w:themeFillShade="BF"/>
          </w:tcPr>
          <w:p w:rsidR="008B36A6" w:rsidRPr="004609E8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Content to know</w:t>
            </w:r>
          </w:p>
        </w:tc>
        <w:tc>
          <w:tcPr>
            <w:tcW w:w="862" w:type="dxa"/>
            <w:shd w:val="clear" w:color="auto" w:fill="BFBFBF" w:themeFill="background1" w:themeFillShade="BF"/>
          </w:tcPr>
          <w:p w:rsidR="008B36A6" w:rsidRPr="004609E8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  <w:t>L</w:t>
            </w: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  <w:t>earnt</w:t>
            </w:r>
          </w:p>
        </w:tc>
        <w:tc>
          <w:tcPr>
            <w:tcW w:w="2229" w:type="dxa"/>
            <w:shd w:val="clear" w:color="auto" w:fill="BFBFBF" w:themeFill="background1" w:themeFillShade="BF"/>
          </w:tcPr>
          <w:p w:rsidR="008B36A6" w:rsidRPr="004609E8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Key terminology</w:t>
            </w:r>
          </w:p>
        </w:tc>
      </w:tr>
      <w:tr w:rsidR="004609E8" w:rsidTr="00965717">
        <w:trPr>
          <w:trHeight w:val="814"/>
        </w:trPr>
        <w:tc>
          <w:tcPr>
            <w:tcW w:w="1809" w:type="dxa"/>
            <w:vMerge w:val="restart"/>
            <w:vAlign w:val="center"/>
          </w:tcPr>
          <w:p w:rsidR="00965717" w:rsidRDefault="00965717" w:rsidP="00965717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  <w:p w:rsidR="004609E8" w:rsidRPr="00965717" w:rsidRDefault="00375AD5" w:rsidP="00965717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  <w:r w:rsidRPr="00965717"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An introduction to development theory</w:t>
            </w:r>
          </w:p>
        </w:tc>
        <w:tc>
          <w:tcPr>
            <w:tcW w:w="5954" w:type="dxa"/>
          </w:tcPr>
          <w:p w:rsidR="00375AD5" w:rsidRPr="00375AD5" w:rsidRDefault="00375AD5" w:rsidP="00375AD5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Development Classification</w:t>
            </w:r>
          </w:p>
          <w:p w:rsidR="004609E8" w:rsidRDefault="00375AD5" w:rsidP="00375AD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Definition of LIC, NEE and HIC</w:t>
            </w:r>
          </w:p>
          <w:p w:rsidR="00375AD5" w:rsidRPr="00375AD5" w:rsidRDefault="00375AD5" w:rsidP="00375AD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Global distribution of these countries</w:t>
            </w:r>
          </w:p>
        </w:tc>
        <w:tc>
          <w:tcPr>
            <w:tcW w:w="862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Default="00375AD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High Income Countries</w:t>
            </w:r>
          </w:p>
          <w:p w:rsidR="00375AD5" w:rsidRDefault="00375AD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Low Income Countries</w:t>
            </w:r>
          </w:p>
          <w:p w:rsidR="00375AD5" w:rsidRPr="008B36A6" w:rsidRDefault="00375AD5" w:rsidP="00375AD5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Newly Emerging Economies</w:t>
            </w:r>
          </w:p>
        </w:tc>
      </w:tr>
      <w:tr w:rsidR="004609E8" w:rsidTr="00965717">
        <w:tc>
          <w:tcPr>
            <w:tcW w:w="1809" w:type="dxa"/>
            <w:vMerge/>
            <w:vAlign w:val="center"/>
          </w:tcPr>
          <w:p w:rsidR="004609E8" w:rsidRPr="004609E8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4609E8" w:rsidRPr="008B36A6" w:rsidRDefault="00375AD5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Measures of development</w:t>
            </w:r>
          </w:p>
          <w:p w:rsidR="004609E8" w:rsidRDefault="00375AD5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Understanding of factors that affect quality of life and social wellbeing.</w:t>
            </w:r>
          </w:p>
          <w:p w:rsidR="00375AD5" w:rsidRDefault="00375AD5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Define a variety of development indictors (including GNI per capita, life expectancy, literacy rate, birth rate, death rate, HDI (Human Development Index), doctors per 100,000)</w:t>
            </w:r>
          </w:p>
          <w:p w:rsidR="00375AD5" w:rsidRDefault="00375AD5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Understand the limitations of these indicators and how we use more than one to determine development.</w:t>
            </w:r>
          </w:p>
          <w:p w:rsidR="00375AD5" w:rsidRPr="008B36A6" w:rsidRDefault="00375AD5" w:rsidP="00375AD5">
            <w:pPr>
              <w:pStyle w:val="ListParagraph"/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862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Default="00375AD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Quality of life</w:t>
            </w:r>
          </w:p>
          <w:p w:rsidR="00375AD5" w:rsidRDefault="00375AD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Social well-being</w:t>
            </w:r>
          </w:p>
          <w:p w:rsidR="00375AD5" w:rsidRDefault="00375AD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Development Indicators]</w:t>
            </w:r>
          </w:p>
          <w:p w:rsidR="00375AD5" w:rsidRDefault="00375AD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GNI (Gross National Income) per capita (person)</w:t>
            </w:r>
          </w:p>
          <w:p w:rsidR="00375AD5" w:rsidRPr="008B36A6" w:rsidRDefault="00375AD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HDI (Human Development Index)</w:t>
            </w:r>
          </w:p>
        </w:tc>
      </w:tr>
      <w:tr w:rsidR="004609E8" w:rsidTr="00965717">
        <w:tc>
          <w:tcPr>
            <w:tcW w:w="1809" w:type="dxa"/>
            <w:vMerge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4609E8" w:rsidRPr="008B36A6" w:rsidRDefault="00375AD5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Demographic Transition Model</w:t>
            </w:r>
          </w:p>
          <w:p w:rsidR="00375AD5" w:rsidRPr="008B36A6" w:rsidRDefault="00375AD5" w:rsidP="00375AD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Describe and explain how Birth Rate and Death Rate change between stage 1 and 5 of the DTM – making clear links to the countries development.</w:t>
            </w:r>
          </w:p>
          <w:p w:rsidR="004609E8" w:rsidRPr="008B36A6" w:rsidRDefault="00375AD5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Identify main characteristics of population pyramids and make links between shape of </w:t>
            </w:r>
            <w:proofErr w:type="spellStart"/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pop.pyramid</w:t>
            </w:r>
            <w:proofErr w:type="spellEnd"/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 and stage of development.</w:t>
            </w:r>
          </w:p>
        </w:tc>
        <w:tc>
          <w:tcPr>
            <w:tcW w:w="862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Default="000A6A6C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Demographic Transition model</w:t>
            </w:r>
          </w:p>
          <w:p w:rsidR="000A6A6C" w:rsidRDefault="000A6A6C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Sanitation</w:t>
            </w:r>
          </w:p>
          <w:p w:rsidR="000A6A6C" w:rsidRDefault="000A6A6C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Contraception</w:t>
            </w:r>
          </w:p>
          <w:p w:rsidR="000A6A6C" w:rsidRDefault="000A6A6C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Emancipation of women</w:t>
            </w:r>
          </w:p>
          <w:p w:rsidR="000A6A6C" w:rsidRPr="008B36A6" w:rsidRDefault="000A6A6C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</w:tr>
      <w:tr w:rsidR="004609E8" w:rsidTr="00965717">
        <w:tc>
          <w:tcPr>
            <w:tcW w:w="1809" w:type="dxa"/>
            <w:vMerge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4609E8" w:rsidRPr="008B36A6" w:rsidRDefault="000A6A6C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Causes of Uneven Development</w:t>
            </w:r>
          </w:p>
          <w:p w:rsidR="000A6A6C" w:rsidRDefault="000A6A6C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Historical/ Political Reasons: colonialism and conflict</w:t>
            </w:r>
          </w:p>
          <w:p w:rsidR="004609E8" w:rsidRDefault="000A6A6C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Economic Factors: Trade relationships/ deficit and debt</w:t>
            </w:r>
          </w:p>
          <w:p w:rsidR="000A6A6C" w:rsidRPr="008B36A6" w:rsidRDefault="000A6A6C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Environmental/physical factors: access to natural resources and climate</w:t>
            </w:r>
          </w:p>
        </w:tc>
        <w:tc>
          <w:tcPr>
            <w:tcW w:w="862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Default="000A6A6C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Colonialism</w:t>
            </w:r>
          </w:p>
          <w:p w:rsidR="000A6A6C" w:rsidRDefault="000A6A6C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Conflict</w:t>
            </w:r>
          </w:p>
          <w:p w:rsidR="000A6A6C" w:rsidRPr="008B36A6" w:rsidRDefault="000A6A6C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Trade deficit</w:t>
            </w:r>
          </w:p>
        </w:tc>
      </w:tr>
      <w:tr w:rsidR="004609E8" w:rsidTr="00965717">
        <w:tc>
          <w:tcPr>
            <w:tcW w:w="1809" w:type="dxa"/>
            <w:vMerge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4609E8" w:rsidRPr="008B36A6" w:rsidRDefault="000A6A6C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Consequences of uneven development</w:t>
            </w:r>
          </w:p>
          <w:p w:rsidR="004609E8" w:rsidRDefault="000A6A6C" w:rsidP="000A6A6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Explain how uneven development can lead to inequalities in wealth and health.</w:t>
            </w:r>
          </w:p>
          <w:p w:rsidR="000A6A6C" w:rsidRPr="008B36A6" w:rsidRDefault="000A6A6C" w:rsidP="000A6A6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Explain how uneven development can lead to international migration (i.e. African Boat People)</w:t>
            </w:r>
          </w:p>
        </w:tc>
        <w:tc>
          <w:tcPr>
            <w:tcW w:w="862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Pr="008B36A6" w:rsidRDefault="000A6A6C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Inequality</w:t>
            </w:r>
          </w:p>
        </w:tc>
      </w:tr>
      <w:tr w:rsidR="004609E8" w:rsidTr="00965717">
        <w:tc>
          <w:tcPr>
            <w:tcW w:w="1809" w:type="dxa"/>
            <w:vMerge/>
            <w:vAlign w:val="center"/>
          </w:tcPr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965717" w:rsidRDefault="000A6A6C" w:rsidP="000A6A6C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 xml:space="preserve">Strategies to </w:t>
            </w:r>
            <w:r w:rsidR="00965717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reduce the development gap</w:t>
            </w:r>
          </w:p>
          <w:p w:rsidR="004609E8" w:rsidRDefault="00965717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Investment</w:t>
            </w:r>
          </w:p>
          <w:p w:rsidR="00965717" w:rsidRDefault="00965717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Aid</w:t>
            </w:r>
          </w:p>
          <w:p w:rsidR="00965717" w:rsidRDefault="00965717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Intermediate technologies</w:t>
            </w:r>
          </w:p>
          <w:p w:rsidR="00965717" w:rsidRDefault="00965717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Fair trade</w:t>
            </w:r>
          </w:p>
          <w:p w:rsidR="00965717" w:rsidRDefault="00965717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Debt relief</w:t>
            </w:r>
          </w:p>
          <w:p w:rsidR="00965717" w:rsidRPr="00965717" w:rsidRDefault="00965717" w:rsidP="009657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Microfinance loans</w:t>
            </w:r>
          </w:p>
          <w:p w:rsidR="00965717" w:rsidRDefault="00965717" w:rsidP="00965717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An understanding of how these work and their limitations</w:t>
            </w:r>
          </w:p>
          <w:p w:rsidR="00965717" w:rsidRPr="00965717" w:rsidRDefault="00965717" w:rsidP="009657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Example of how tourism in  Nigeria has reduced the development gap</w:t>
            </w:r>
          </w:p>
        </w:tc>
        <w:tc>
          <w:tcPr>
            <w:tcW w:w="862" w:type="dxa"/>
          </w:tcPr>
          <w:p w:rsidR="004609E8" w:rsidRPr="008B36A6" w:rsidRDefault="004609E8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4609E8" w:rsidRPr="008B36A6" w:rsidRDefault="00965717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Development gap</w:t>
            </w:r>
          </w:p>
          <w:p w:rsidR="004609E8" w:rsidRPr="008B36A6" w:rsidRDefault="004609E8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</w:tr>
      <w:tr w:rsidR="008B36A6" w:rsidTr="00965717">
        <w:tc>
          <w:tcPr>
            <w:tcW w:w="1809" w:type="dxa"/>
            <w:vMerge w:val="restart"/>
            <w:vAlign w:val="center"/>
          </w:tcPr>
          <w:p w:rsidR="008B36A6" w:rsidRPr="004609E8" w:rsidRDefault="00965717" w:rsidP="00965717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A case study of a NEE - Nigeria</w:t>
            </w:r>
          </w:p>
        </w:tc>
        <w:tc>
          <w:tcPr>
            <w:tcW w:w="5954" w:type="dxa"/>
          </w:tcPr>
          <w:p w:rsidR="008B36A6" w:rsidRPr="008B36A6" w:rsidRDefault="00965717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Location and Importance</w:t>
            </w:r>
          </w:p>
          <w:p w:rsidR="008B36A6" w:rsidRDefault="00965717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Be able to describe the location of Nigeria</w:t>
            </w:r>
          </w:p>
          <w:p w:rsidR="00965717" w:rsidRPr="008B36A6" w:rsidRDefault="00965717" w:rsidP="004405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Be able to explain why Nigeria is regional and globally important</w:t>
            </w:r>
          </w:p>
        </w:tc>
        <w:tc>
          <w:tcPr>
            <w:tcW w:w="862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Default="00965717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West Africa</w:t>
            </w:r>
          </w:p>
          <w:p w:rsidR="00965717" w:rsidRDefault="00965717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Giant of Africa</w:t>
            </w:r>
          </w:p>
          <w:p w:rsidR="00965717" w:rsidRPr="008B36A6" w:rsidRDefault="00965717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</w:tr>
      <w:tr w:rsidR="008B36A6" w:rsidTr="00965717">
        <w:tc>
          <w:tcPr>
            <w:tcW w:w="1809" w:type="dxa"/>
            <w:vMerge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8B36A6" w:rsidRPr="008B36A6" w:rsidRDefault="00965717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Political Context</w:t>
            </w:r>
          </w:p>
          <w:p w:rsidR="008B36A6" w:rsidRDefault="00965717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1960 Independence</w:t>
            </w:r>
          </w:p>
          <w:p w:rsidR="00965717" w:rsidRDefault="00965717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1967-1970 Civil War</w:t>
            </w:r>
          </w:p>
          <w:p w:rsidR="00965717" w:rsidRDefault="00965717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1970-1998 Military Rule</w:t>
            </w:r>
          </w:p>
          <w:p w:rsidR="00965717" w:rsidRDefault="00965717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Current democracy</w:t>
            </w:r>
          </w:p>
          <w:p w:rsidR="00965717" w:rsidRDefault="00965717" w:rsidP="0030643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Terrorism (Boko Harem) attempting to remove democracy in the North</w:t>
            </w:r>
          </w:p>
          <w:p w:rsidR="00965717" w:rsidRDefault="00965717" w:rsidP="00965717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Social Context:</w:t>
            </w:r>
          </w:p>
          <w:p w:rsidR="00965717" w:rsidRDefault="00965717" w:rsidP="009657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North-south divide by wealth and religion</w:t>
            </w:r>
          </w:p>
          <w:p w:rsidR="00965717" w:rsidRDefault="00965717" w:rsidP="00965717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965717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Environmental Context:</w:t>
            </w:r>
          </w:p>
          <w:p w:rsidR="00965717" w:rsidRPr="00965717" w:rsidRDefault="00965717" w:rsidP="0096571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Tropical climate – mixture of rainforest and Savanna.</w:t>
            </w:r>
          </w:p>
          <w:p w:rsidR="00965717" w:rsidRPr="00965717" w:rsidRDefault="00965717" w:rsidP="00965717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862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</w:tr>
      <w:tr w:rsidR="008B36A6" w:rsidTr="00965717">
        <w:tc>
          <w:tcPr>
            <w:tcW w:w="1809" w:type="dxa"/>
            <w:vMerge/>
            <w:vAlign w:val="center"/>
          </w:tcPr>
          <w:p w:rsidR="008B36A6" w:rsidRPr="008B36A6" w:rsidRDefault="008B36A6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7F399C" w:rsidRPr="008B36A6" w:rsidRDefault="007F399C" w:rsidP="007F399C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Changing Economy of Nigeria</w:t>
            </w:r>
          </w:p>
          <w:p w:rsidR="007F399C" w:rsidRPr="008B36A6" w:rsidRDefault="007F399C" w:rsidP="007F399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Understanding of how the employment of Nigeria has changed – movement away from agriculture to manufacturing.</w:t>
            </w:r>
          </w:p>
          <w:p w:rsidR="008B36A6" w:rsidRPr="007F399C" w:rsidRDefault="007F399C" w:rsidP="007F399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 w:rsidRPr="007F399C"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Explanation of how industrial development can stimulate economic growth (i.e. increase in high paid jobs, increased tax income and more expensive exports)</w:t>
            </w:r>
          </w:p>
        </w:tc>
        <w:tc>
          <w:tcPr>
            <w:tcW w:w="862" w:type="dxa"/>
          </w:tcPr>
          <w:p w:rsidR="008B36A6" w:rsidRPr="008B36A6" w:rsidRDefault="008B36A6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7F399C" w:rsidRDefault="007F399C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Primary, secondary (manufacturing) and tertiary (service)</w:t>
            </w:r>
          </w:p>
          <w:p w:rsidR="008B36A6" w:rsidRPr="008B36A6" w:rsidRDefault="007F399C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Positive multiplier effect</w:t>
            </w:r>
          </w:p>
        </w:tc>
      </w:tr>
      <w:tr w:rsidR="00025C51" w:rsidTr="004064A7">
        <w:trPr>
          <w:trHeight w:val="1035"/>
        </w:trPr>
        <w:tc>
          <w:tcPr>
            <w:tcW w:w="1809" w:type="dxa"/>
            <w:vAlign w:val="center"/>
          </w:tcPr>
          <w:p w:rsidR="00025C51" w:rsidRPr="008B36A6" w:rsidRDefault="00025C51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025C51" w:rsidRDefault="00025C51" w:rsidP="007F399C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Transnational Corporations:</w:t>
            </w:r>
          </w:p>
          <w:p w:rsidR="00025C51" w:rsidRDefault="00025C51" w:rsidP="007F399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What is a transnational corporation?</w:t>
            </w:r>
          </w:p>
          <w:p w:rsidR="00025C51" w:rsidRDefault="00025C51" w:rsidP="007F399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How can TNC’s support development in LIC’s /NEE’s?</w:t>
            </w:r>
          </w:p>
          <w:p w:rsidR="00025C51" w:rsidRPr="007F399C" w:rsidRDefault="00025C51" w:rsidP="007F399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Positive and negative impacts of Shell (TNC) in Nigeria</w:t>
            </w:r>
          </w:p>
          <w:p w:rsidR="00025C51" w:rsidRPr="007F399C" w:rsidRDefault="00025C51" w:rsidP="007F399C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</w:p>
        </w:tc>
        <w:tc>
          <w:tcPr>
            <w:tcW w:w="862" w:type="dxa"/>
          </w:tcPr>
          <w:p w:rsidR="00025C51" w:rsidRPr="008B36A6" w:rsidRDefault="00025C5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025C51" w:rsidRDefault="00025C51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TNC’s</w:t>
            </w:r>
          </w:p>
          <w:p w:rsidR="00025C51" w:rsidRPr="008B36A6" w:rsidRDefault="00025C51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</w:tr>
      <w:tr w:rsidR="00CF4325" w:rsidTr="00965717">
        <w:tc>
          <w:tcPr>
            <w:tcW w:w="1809" w:type="dxa"/>
            <w:vMerge w:val="restart"/>
            <w:vAlign w:val="center"/>
          </w:tcPr>
          <w:p w:rsidR="00CF4325" w:rsidRPr="004609E8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UK Economy</w:t>
            </w:r>
          </w:p>
        </w:tc>
        <w:tc>
          <w:tcPr>
            <w:tcW w:w="5954" w:type="dxa"/>
          </w:tcPr>
          <w:p w:rsidR="00CF4325" w:rsidRDefault="00CF4325" w:rsidP="00025C51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The UK’s Place in the world</w:t>
            </w:r>
          </w:p>
          <w:p w:rsidR="00CF4325" w:rsidRPr="00025C51" w:rsidRDefault="00CF4325" w:rsidP="00025C5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Describe how the UK’s position and global influence has changed  since 1900</w:t>
            </w:r>
          </w:p>
        </w:tc>
        <w:tc>
          <w:tcPr>
            <w:tcW w:w="862" w:type="dxa"/>
          </w:tcPr>
          <w:p w:rsidR="00CF4325" w:rsidRPr="008B36A6" w:rsidRDefault="00CF4325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British Empire</w:t>
            </w:r>
          </w:p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Common Wealth</w:t>
            </w:r>
          </w:p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European Union</w:t>
            </w:r>
          </w:p>
          <w:p w:rsidR="00CF4325" w:rsidRPr="008B36A6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Brexit</w:t>
            </w:r>
          </w:p>
        </w:tc>
      </w:tr>
      <w:tr w:rsidR="00CF4325" w:rsidTr="00965717">
        <w:tc>
          <w:tcPr>
            <w:tcW w:w="1809" w:type="dxa"/>
            <w:vMerge/>
            <w:vAlign w:val="center"/>
          </w:tcPr>
          <w:p w:rsidR="00CF4325" w:rsidRPr="008B36A6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CF4325" w:rsidRDefault="00CF4325" w:rsidP="00040EAD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The UK’s Changing Economy</w:t>
            </w:r>
          </w:p>
          <w:p w:rsidR="00CF4325" w:rsidRPr="00025C51" w:rsidRDefault="00CF4325" w:rsidP="00025C5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Describe and explain how the UK’s economy has changed – decline of primary industry, growth and decline of secondary, growth of tertiary and emergence of quaternary industry</w:t>
            </w:r>
          </w:p>
          <w:p w:rsidR="00CF4325" w:rsidRPr="00025C51" w:rsidRDefault="00CF4325" w:rsidP="00025C5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Causes of deindustrialisation</w:t>
            </w:r>
          </w:p>
          <w:p w:rsidR="00CF4325" w:rsidRPr="00025C51" w:rsidRDefault="00CF4325" w:rsidP="00025C5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Impact of government policies on UK economy</w:t>
            </w:r>
          </w:p>
          <w:p w:rsidR="00CF4325" w:rsidRPr="00025C51" w:rsidRDefault="00CF4325" w:rsidP="00025C5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Globalisation and its impact on the UK</w:t>
            </w:r>
          </w:p>
        </w:tc>
        <w:tc>
          <w:tcPr>
            <w:tcW w:w="862" w:type="dxa"/>
          </w:tcPr>
          <w:p w:rsidR="00CF4325" w:rsidRPr="008B36A6" w:rsidRDefault="00CF4325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Primary, Secondary, Tertiary, Quaternary</w:t>
            </w:r>
          </w:p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Deindustrialisation</w:t>
            </w:r>
          </w:p>
          <w:p w:rsidR="00CF4325" w:rsidRPr="008B36A6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Globalisation</w:t>
            </w:r>
          </w:p>
        </w:tc>
      </w:tr>
      <w:tr w:rsidR="00CF4325" w:rsidTr="00965717">
        <w:tc>
          <w:tcPr>
            <w:tcW w:w="1809" w:type="dxa"/>
            <w:vMerge/>
            <w:vAlign w:val="center"/>
          </w:tcPr>
          <w:p w:rsidR="00CF4325" w:rsidRPr="008B36A6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CF4325" w:rsidRDefault="00CF4325" w:rsidP="00040EAD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 w:rsidRPr="00025C51"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Post Industrial Economy</w:t>
            </w:r>
          </w:p>
          <w:p w:rsidR="00CF4325" w:rsidRDefault="00CF4325" w:rsidP="00025C5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Information technology</w:t>
            </w:r>
          </w:p>
          <w:p w:rsidR="00CF4325" w:rsidRDefault="00CF4325" w:rsidP="00025C5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Service Industries</w:t>
            </w:r>
          </w:p>
          <w:p w:rsidR="00CF4325" w:rsidRDefault="00CF4325" w:rsidP="00025C5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Finance</w:t>
            </w:r>
          </w:p>
          <w:p w:rsidR="00CF4325" w:rsidRDefault="00CF4325" w:rsidP="00025C5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Research Science Parks</w:t>
            </w:r>
          </w:p>
          <w:p w:rsidR="00CF4325" w:rsidRDefault="00CF4325" w:rsidP="00CF4325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  <w:p w:rsidR="00CF4325" w:rsidRDefault="00CF4325" w:rsidP="00CF4325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The growth of science parks and how can modern industry be more environmentally sustainable</w:t>
            </w:r>
          </w:p>
          <w:p w:rsidR="00CF4325" w:rsidRPr="00CF4325" w:rsidRDefault="00CF4325" w:rsidP="00CF43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Oxford Science park example</w:t>
            </w:r>
          </w:p>
        </w:tc>
        <w:tc>
          <w:tcPr>
            <w:tcW w:w="862" w:type="dxa"/>
          </w:tcPr>
          <w:p w:rsidR="00CF4325" w:rsidRPr="008B36A6" w:rsidRDefault="00CF4325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Science parks</w:t>
            </w:r>
          </w:p>
          <w:p w:rsidR="00CF4325" w:rsidRPr="008B36A6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Sustainable</w:t>
            </w:r>
          </w:p>
        </w:tc>
      </w:tr>
      <w:tr w:rsidR="00CF4325" w:rsidTr="00965717">
        <w:tc>
          <w:tcPr>
            <w:tcW w:w="1809" w:type="dxa"/>
            <w:vMerge/>
            <w:vAlign w:val="center"/>
          </w:tcPr>
          <w:p w:rsidR="00CF4325" w:rsidRPr="008B36A6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CF4325" w:rsidRDefault="00CF4325" w:rsidP="00CF4325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Rural UK – comparison of area of population growth and decline</w:t>
            </w:r>
          </w:p>
          <w:p w:rsidR="00CF4325" w:rsidRPr="00CF4325" w:rsidRDefault="00CF4325" w:rsidP="00CF43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Understand the social and economic impacts of population growth and decline in rural areas of the UK</w:t>
            </w:r>
          </w:p>
        </w:tc>
        <w:tc>
          <w:tcPr>
            <w:tcW w:w="862" w:type="dxa"/>
          </w:tcPr>
          <w:p w:rsidR="00CF4325" w:rsidRPr="008B36A6" w:rsidRDefault="00CF4325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Population growth/decline</w:t>
            </w:r>
          </w:p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Socio-economic impacts</w:t>
            </w:r>
          </w:p>
          <w:p w:rsidR="00CF4325" w:rsidRPr="008B36A6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</w:tr>
      <w:tr w:rsidR="00CF4325" w:rsidTr="00965717">
        <w:tc>
          <w:tcPr>
            <w:tcW w:w="1809" w:type="dxa"/>
            <w:vMerge/>
            <w:vAlign w:val="center"/>
          </w:tcPr>
          <w:p w:rsidR="00CF4325" w:rsidRPr="008B36A6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CF4325" w:rsidRDefault="00CF4325" w:rsidP="00CF4325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North-South Divide</w:t>
            </w:r>
          </w:p>
          <w:p w:rsidR="00CF4325" w:rsidRPr="00CF4325" w:rsidRDefault="00CF4325" w:rsidP="00CF43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Identify evidence of the south-north divide in the UK</w:t>
            </w:r>
          </w:p>
          <w:p w:rsidR="00CF4325" w:rsidRPr="00CF4325" w:rsidRDefault="00CF4325" w:rsidP="00CF43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Assess the effectiveness of strategies designed to reduce north south divide</w:t>
            </w:r>
          </w:p>
        </w:tc>
        <w:tc>
          <w:tcPr>
            <w:tcW w:w="862" w:type="dxa"/>
          </w:tcPr>
          <w:p w:rsidR="00CF4325" w:rsidRPr="008B36A6" w:rsidRDefault="00CF4325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Income</w:t>
            </w:r>
          </w:p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Life expectancy</w:t>
            </w:r>
          </w:p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Employment</w:t>
            </w:r>
          </w:p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HS2</w:t>
            </w:r>
          </w:p>
          <w:p w:rsidR="00CF4325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Northern Powerhouse</w:t>
            </w:r>
          </w:p>
          <w:p w:rsidR="00CF4325" w:rsidRPr="008B36A6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Assisted Areas</w:t>
            </w:r>
          </w:p>
        </w:tc>
      </w:tr>
      <w:tr w:rsidR="00CF4325" w:rsidTr="00965717">
        <w:tc>
          <w:tcPr>
            <w:tcW w:w="1809" w:type="dxa"/>
            <w:vMerge/>
          </w:tcPr>
          <w:p w:rsidR="00CF4325" w:rsidRPr="008B36A6" w:rsidRDefault="00CF4325" w:rsidP="0030643C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</w:pPr>
          </w:p>
        </w:tc>
        <w:tc>
          <w:tcPr>
            <w:tcW w:w="5954" w:type="dxa"/>
          </w:tcPr>
          <w:p w:rsidR="00CF4325" w:rsidRDefault="00CF4325" w:rsidP="00C968A1">
            <w:pP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18"/>
                <w:szCs w:val="20"/>
              </w:rPr>
              <w:t>UK infrastructure</w:t>
            </w:r>
          </w:p>
          <w:p w:rsidR="00CF4325" w:rsidRPr="00CF4325" w:rsidRDefault="00CF4325" w:rsidP="00CF4325">
            <w:pPr>
              <w:pStyle w:val="ListParagraph"/>
              <w:numPr>
                <w:ilvl w:val="0"/>
                <w:numId w:val="1"/>
              </w:numP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>Describe the current and proposed improvements to UK infrastructure (i.e.</w:t>
            </w:r>
            <w:bookmarkStart w:id="0" w:name="_GoBack"/>
            <w:bookmarkEnd w:id="0"/>
            <w:r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  <w:t xml:space="preserve"> roads, rail, airports and ports)</w:t>
            </w:r>
          </w:p>
        </w:tc>
        <w:tc>
          <w:tcPr>
            <w:tcW w:w="862" w:type="dxa"/>
          </w:tcPr>
          <w:p w:rsidR="00CF4325" w:rsidRPr="008B36A6" w:rsidRDefault="00CF4325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CF4325" w:rsidRPr="008B36A6" w:rsidRDefault="00CF4325" w:rsidP="004609E8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18"/>
                <w:szCs w:val="20"/>
              </w:rPr>
            </w:pPr>
          </w:p>
        </w:tc>
      </w:tr>
    </w:tbl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  <w:color w:val="000000"/>
        </w:rPr>
      </w:pPr>
    </w:p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  <w:color w:val="000000"/>
        </w:rPr>
      </w:pPr>
    </w:p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  <w:color w:val="000000"/>
        </w:rPr>
      </w:pPr>
    </w:p>
    <w:p w:rsidR="00040EAD" w:rsidRDefault="00040EAD"/>
    <w:sectPr w:rsidR="00040EAD" w:rsidSect="004405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QAChevinPro-D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6022"/>
    <w:multiLevelType w:val="hybridMultilevel"/>
    <w:tmpl w:val="7AF8E558"/>
    <w:lvl w:ilvl="0" w:tplc="0F3CEF42">
      <w:start w:val="1"/>
      <w:numFmt w:val="decimal"/>
      <w:lvlText w:val="%1."/>
      <w:lvlJc w:val="left"/>
      <w:pPr>
        <w:ind w:left="720" w:hanging="360"/>
      </w:pPr>
      <w:rPr>
        <w:rFonts w:ascii="AQAChevinPro-DemiBold" w:eastAsiaTheme="minorHAnsi" w:hAnsi="AQAChevinPro-DemiBold" w:cs="AQAChevinPro-DemiBol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040D5"/>
    <w:multiLevelType w:val="hybridMultilevel"/>
    <w:tmpl w:val="CB54DD04"/>
    <w:lvl w:ilvl="0" w:tplc="A19A13C4">
      <w:start w:val="1"/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2769D"/>
    <w:multiLevelType w:val="hybridMultilevel"/>
    <w:tmpl w:val="65C476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7D270A"/>
    <w:multiLevelType w:val="hybridMultilevel"/>
    <w:tmpl w:val="F856B6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D479A"/>
    <w:multiLevelType w:val="hybridMultilevel"/>
    <w:tmpl w:val="3508C2BC"/>
    <w:lvl w:ilvl="0" w:tplc="B14653FA"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7D47C0"/>
    <w:multiLevelType w:val="hybridMultilevel"/>
    <w:tmpl w:val="73F4FAAE"/>
    <w:lvl w:ilvl="0" w:tplc="A64C1C3C">
      <w:start w:val="4"/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E0"/>
    <w:rsid w:val="00025C51"/>
    <w:rsid w:val="00040EAD"/>
    <w:rsid w:val="000A6A6C"/>
    <w:rsid w:val="000E18CB"/>
    <w:rsid w:val="0030643C"/>
    <w:rsid w:val="00375AD5"/>
    <w:rsid w:val="004405E0"/>
    <w:rsid w:val="004609E8"/>
    <w:rsid w:val="007F399C"/>
    <w:rsid w:val="008B36A6"/>
    <w:rsid w:val="00901295"/>
    <w:rsid w:val="00965717"/>
    <w:rsid w:val="00BD2CF2"/>
    <w:rsid w:val="00BE7517"/>
    <w:rsid w:val="00C968A1"/>
    <w:rsid w:val="00CC19BD"/>
    <w:rsid w:val="00CF4325"/>
    <w:rsid w:val="00F1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0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05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C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0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05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C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2D4BD-65B8-4895-9E45-E97C57A5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woodcock</dc:creator>
  <cp:lastModifiedBy>Crockett, Benjamin</cp:lastModifiedBy>
  <cp:revision>3</cp:revision>
  <cp:lastPrinted>2017-07-09T22:01:00Z</cp:lastPrinted>
  <dcterms:created xsi:type="dcterms:W3CDTF">2018-03-01T16:27:00Z</dcterms:created>
  <dcterms:modified xsi:type="dcterms:W3CDTF">2018-03-21T10:27:00Z</dcterms:modified>
</cp:coreProperties>
</file>